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2E758" w14:textId="5AC7A5C2" w:rsidR="0002148C" w:rsidRPr="00CE2172" w:rsidRDefault="00CE2172" w:rsidP="00CE2172">
      <w:pPr>
        <w:jc w:val="center"/>
      </w:pPr>
      <w:r>
        <w:rPr>
          <w:noProof/>
        </w:rPr>
        <w:drawing>
          <wp:inline distT="0" distB="0" distL="0" distR="0" wp14:anchorId="4E47606A" wp14:editId="34D97C0D">
            <wp:extent cx="4113713" cy="519824"/>
            <wp:effectExtent l="0" t="0" r="0" b="0"/>
            <wp:docPr id="15701611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161164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334" cy="52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DE06E" w14:textId="603FB96E" w:rsidR="0002148C" w:rsidRDefault="005465F9" w:rsidP="0002148C">
      <w:pPr>
        <w:jc w:val="center"/>
        <w:rPr>
          <w:b/>
          <w:bCs/>
          <w:color w:val="074F6A" w:themeColor="accent4" w:themeShade="80"/>
          <w:sz w:val="56"/>
          <w:szCs w:val="56"/>
        </w:rPr>
      </w:pPr>
      <w:hyperlink r:id="rId6" w:history="1">
        <w:r w:rsidRPr="000F0EA1">
          <w:rPr>
            <w:rStyle w:val="Hyperlink"/>
            <w:sz w:val="28"/>
            <w:szCs w:val="28"/>
          </w:rPr>
          <w:t>https://www.ocmsolution.com/</w:t>
        </w:r>
      </w:hyperlink>
      <w:r>
        <w:t xml:space="preserve"> </w:t>
      </w:r>
      <w:r w:rsidR="00000000">
        <w:pict w14:anchorId="1A86FD24">
          <v:rect id="_x0000_i1025" style="width:0;height:1.5pt" o:hralign="center" o:hrstd="t" o:hr="t" fillcolor="#a0a0a0" stroked="f"/>
        </w:pict>
      </w:r>
      <w:r w:rsidR="009E6C4F">
        <w:rPr>
          <w:b/>
          <w:bCs/>
          <w:color w:val="074F6A" w:themeColor="accent4" w:themeShade="80"/>
          <w:sz w:val="56"/>
          <w:szCs w:val="56"/>
        </w:rPr>
        <w:t>Cheat Sheet</w:t>
      </w:r>
    </w:p>
    <w:p w14:paraId="52A7CD1A" w14:textId="374A661E" w:rsidR="0002148C" w:rsidRPr="00E00A88" w:rsidRDefault="009E6C4F" w:rsidP="0002148C">
      <w:pPr>
        <w:jc w:val="center"/>
        <w:rPr>
          <w:b/>
          <w:bCs/>
          <w:color w:val="074F6A" w:themeColor="accent4" w:themeShade="80"/>
          <w:sz w:val="48"/>
          <w:szCs w:val="48"/>
        </w:rPr>
      </w:pPr>
      <w:r>
        <w:rPr>
          <w:b/>
          <w:bCs/>
          <w:color w:val="074F6A" w:themeColor="accent4" w:themeShade="80"/>
          <w:sz w:val="48"/>
          <w:szCs w:val="48"/>
        </w:rPr>
        <w:t>OCM Stakeholder types</w:t>
      </w:r>
    </w:p>
    <w:p w14:paraId="06E9DC1D" w14:textId="6A4F8FD2" w:rsidR="0002148C" w:rsidRDefault="00000000" w:rsidP="0002148C">
      <w:r>
        <w:pict w14:anchorId="0E944CB6">
          <v:rect id="_x0000_i1026" style="width:0;height:1.5pt" o:hralign="center" o:hrstd="t" o:hr="t" fillcolor="#a0a0a0" stroked="f"/>
        </w:pict>
      </w:r>
    </w:p>
    <w:p w14:paraId="7474CFDF" w14:textId="77777777" w:rsidR="009E6C4F" w:rsidRPr="009E6C4F" w:rsidRDefault="009E6C4F" w:rsidP="009E6C4F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  <w:t>This cheat sheet serves as a quick reference guide for identifying and engaging stakeholders during organizational change initiatives. Adapt the strategies based on your specific organizational context and change requirements.</w:t>
      </w:r>
    </w:p>
    <w:p w14:paraId="3D7570FC" w14:textId="77777777" w:rsidR="005B0450" w:rsidRDefault="005B0450" w:rsidP="000A6500">
      <w:pPr>
        <w:spacing w:after="200" w:line="276" w:lineRule="auto"/>
        <w:rPr>
          <w:rFonts w:ascii="Cambria" w:eastAsia="MS Mincho" w:hAnsi="Cambria" w:cs="Times New Roman"/>
          <w:kern w:val="0"/>
          <w14:ligatures w14:val="none"/>
        </w:rPr>
      </w:pPr>
    </w:p>
    <w:p w14:paraId="0DDF7A9B" w14:textId="77777777" w:rsidR="009E6C4F" w:rsidRPr="009E6C4F" w:rsidRDefault="009E6C4F" w:rsidP="009E6C4F">
      <w:pPr>
        <w:pStyle w:val="Heading1"/>
        <w:rPr>
          <w:rFonts w:eastAsia="Times New Roman"/>
          <w:b/>
          <w:bCs/>
          <w:sz w:val="36"/>
          <w:szCs w:val="36"/>
        </w:rPr>
      </w:pPr>
      <w:r w:rsidRPr="009E6C4F">
        <w:rPr>
          <w:rFonts w:eastAsia="Times New Roman"/>
          <w:b/>
          <w:bCs/>
          <w:sz w:val="36"/>
          <w:szCs w:val="36"/>
        </w:rPr>
        <w:t>Executive Leadership &amp; Sponsors</w:t>
      </w:r>
    </w:p>
    <w:p w14:paraId="516F422E" w14:textId="77777777" w:rsidR="009E6C4F" w:rsidRPr="009E6C4F" w:rsidRDefault="009E6C4F" w:rsidP="009E6C4F">
      <w:pPr>
        <w:pStyle w:val="Heading3"/>
        <w:rPr>
          <w:rFonts w:eastAsia="Times New Roman"/>
          <w:b/>
          <w:bCs/>
        </w:rPr>
      </w:pPr>
      <w:r w:rsidRPr="009E6C4F">
        <w:rPr>
          <w:rFonts w:eastAsia="Times New Roman"/>
          <w:b/>
          <w:bCs/>
        </w:rPr>
        <w:t>Change Sponsors</w:t>
      </w:r>
    </w:p>
    <w:p w14:paraId="344ACF8E" w14:textId="77777777" w:rsidR="009E6C4F" w:rsidRPr="009E6C4F" w:rsidRDefault="009E6C4F" w:rsidP="009E6C4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Ultimate decision-makers who authorize and fund the change</w:t>
      </w:r>
    </w:p>
    <w:p w14:paraId="35094331" w14:textId="77777777" w:rsidR="009E6C4F" w:rsidRPr="009E6C4F" w:rsidRDefault="009E6C4F" w:rsidP="009E6C4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Provide strategic direction and remove organizational barriers</w:t>
      </w:r>
    </w:p>
    <w:p w14:paraId="3F638904" w14:textId="77777777" w:rsidR="009E6C4F" w:rsidRPr="009E6C4F" w:rsidRDefault="009E6C4F" w:rsidP="009E6C4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Communicate the vision and rationale for change to the organization</w:t>
      </w:r>
    </w:p>
    <w:p w14:paraId="688C2C9A" w14:textId="77777777" w:rsidR="009E6C4F" w:rsidRPr="009E6C4F" w:rsidRDefault="009E6C4F" w:rsidP="009E6C4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  <w:t>Engagement Strategy:</w:t>
      </w: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 xml:space="preserve"> Regular executive briefings, ROI demonstrations, strategic alignment discussions</w:t>
      </w:r>
    </w:p>
    <w:p w14:paraId="6497FB17" w14:textId="77777777" w:rsidR="009E6C4F" w:rsidRPr="009E6C4F" w:rsidRDefault="009E6C4F" w:rsidP="009E6C4F">
      <w:pPr>
        <w:pStyle w:val="Heading3"/>
        <w:rPr>
          <w:rFonts w:eastAsia="Times New Roman"/>
          <w:b/>
          <w:bCs/>
        </w:rPr>
      </w:pPr>
      <w:r w:rsidRPr="009E6C4F">
        <w:rPr>
          <w:rFonts w:eastAsia="Times New Roman"/>
          <w:b/>
          <w:bCs/>
        </w:rPr>
        <w:t>Senior Leadership Team</w:t>
      </w:r>
    </w:p>
    <w:p w14:paraId="358897D1" w14:textId="77777777" w:rsidR="009E6C4F" w:rsidRPr="009E6C4F" w:rsidRDefault="009E6C4F" w:rsidP="009E6C4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Department heads, VPs, and C-suite executives</w:t>
      </w:r>
    </w:p>
    <w:p w14:paraId="54350D6F" w14:textId="77777777" w:rsidR="009E6C4F" w:rsidRPr="009E6C4F" w:rsidRDefault="009E6C4F" w:rsidP="009E6C4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Responsible for cascading change messages to their teams</w:t>
      </w:r>
    </w:p>
    <w:p w14:paraId="1251335E" w14:textId="77777777" w:rsidR="009E6C4F" w:rsidRPr="009E6C4F" w:rsidRDefault="009E6C4F" w:rsidP="009E6C4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Control resources and can influence organizational culture</w:t>
      </w:r>
    </w:p>
    <w:p w14:paraId="502C6108" w14:textId="77777777" w:rsidR="009E6C4F" w:rsidRPr="009E6C4F" w:rsidRDefault="009E6C4F" w:rsidP="009E6C4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  <w:t>Engagement Strategy:</w:t>
      </w: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 xml:space="preserve"> Leadership alignment sessions, change champion training, accountability measures</w:t>
      </w:r>
    </w:p>
    <w:p w14:paraId="51935F79" w14:textId="77777777" w:rsidR="009E6C4F" w:rsidRPr="009E6C4F" w:rsidRDefault="009E6C4F" w:rsidP="009E6C4F">
      <w:pPr>
        <w:pStyle w:val="Heading1"/>
        <w:rPr>
          <w:rFonts w:eastAsia="Times New Roman"/>
          <w:b/>
          <w:bCs/>
          <w:sz w:val="36"/>
          <w:szCs w:val="36"/>
        </w:rPr>
      </w:pPr>
      <w:r w:rsidRPr="009E6C4F">
        <w:rPr>
          <w:rFonts w:eastAsia="Times New Roman"/>
          <w:b/>
          <w:bCs/>
          <w:sz w:val="36"/>
          <w:szCs w:val="36"/>
        </w:rPr>
        <w:t>Middle Management</w:t>
      </w:r>
    </w:p>
    <w:p w14:paraId="1DC2908E" w14:textId="77777777" w:rsidR="009E6C4F" w:rsidRPr="009E6C4F" w:rsidRDefault="009E6C4F" w:rsidP="009E6C4F">
      <w:pPr>
        <w:pStyle w:val="Heading3"/>
        <w:rPr>
          <w:rFonts w:eastAsia="Times New Roman"/>
          <w:b/>
          <w:bCs/>
        </w:rPr>
      </w:pPr>
      <w:r w:rsidRPr="009E6C4F">
        <w:rPr>
          <w:rFonts w:eastAsia="Times New Roman"/>
          <w:b/>
          <w:bCs/>
        </w:rPr>
        <w:t>Middle Managers</w:t>
      </w:r>
    </w:p>
    <w:p w14:paraId="4C306B21" w14:textId="77777777" w:rsidR="009E6C4F" w:rsidRPr="009E6C4F" w:rsidRDefault="009E6C4F" w:rsidP="009E6C4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Department managers, supervisors, and team leaders</w:t>
      </w:r>
    </w:p>
    <w:p w14:paraId="788ABF21" w14:textId="77777777" w:rsidR="009E6C4F" w:rsidRPr="009E6C4F" w:rsidRDefault="009E6C4F" w:rsidP="009E6C4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lastRenderedPageBreak/>
        <w:t>Critical link between senior leadership and frontline employees</w:t>
      </w:r>
    </w:p>
    <w:p w14:paraId="7DD355A3" w14:textId="77777777" w:rsidR="009E6C4F" w:rsidRPr="009E6C4F" w:rsidRDefault="009E6C4F" w:rsidP="009E6C4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Often experience the most pressure during change initiatives</w:t>
      </w:r>
    </w:p>
    <w:p w14:paraId="2F8949C6" w14:textId="77777777" w:rsidR="009E6C4F" w:rsidRPr="009E6C4F" w:rsidRDefault="009E6C4F" w:rsidP="009E6C4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  <w:t>Engagement Strategy:</w:t>
      </w: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 xml:space="preserve"> Manager toolkits, coaching support, clear role definitions during transition</w:t>
      </w:r>
    </w:p>
    <w:p w14:paraId="40DFF8A3" w14:textId="77777777" w:rsidR="009E6C4F" w:rsidRPr="009E6C4F" w:rsidRDefault="009E6C4F" w:rsidP="009E6C4F">
      <w:pPr>
        <w:pStyle w:val="Heading3"/>
        <w:rPr>
          <w:rFonts w:eastAsia="Times New Roman"/>
          <w:b/>
          <w:bCs/>
        </w:rPr>
      </w:pPr>
      <w:r w:rsidRPr="009E6C4F">
        <w:rPr>
          <w:rFonts w:eastAsia="Times New Roman"/>
          <w:b/>
          <w:bCs/>
        </w:rPr>
        <w:t>Project Managers</w:t>
      </w:r>
    </w:p>
    <w:p w14:paraId="6B525888" w14:textId="77777777" w:rsidR="009E6C4F" w:rsidRPr="009E6C4F" w:rsidRDefault="009E6C4F" w:rsidP="009E6C4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Coordinate change activities and track progress</w:t>
      </w:r>
    </w:p>
    <w:p w14:paraId="511B5902" w14:textId="77777777" w:rsidR="009E6C4F" w:rsidRPr="009E6C4F" w:rsidRDefault="009E6C4F" w:rsidP="009E6C4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Interface between change team and operational teams</w:t>
      </w:r>
    </w:p>
    <w:p w14:paraId="21328875" w14:textId="77777777" w:rsidR="009E6C4F" w:rsidRPr="009E6C4F" w:rsidRDefault="009E6C4F" w:rsidP="009E6C4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Manage timelines, resources, and deliverables</w:t>
      </w:r>
    </w:p>
    <w:p w14:paraId="2AA9A51B" w14:textId="77777777" w:rsidR="009E6C4F" w:rsidRPr="009E6C4F" w:rsidRDefault="009E6C4F" w:rsidP="009E6C4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  <w:t>Engagement Strategy:</w:t>
      </w: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 xml:space="preserve"> Regular project updates, resource allocation discussions, risk mitigation planning</w:t>
      </w:r>
    </w:p>
    <w:p w14:paraId="492FC3EA" w14:textId="77777777" w:rsidR="009E6C4F" w:rsidRPr="009E6C4F" w:rsidRDefault="009E6C4F" w:rsidP="009E6C4F">
      <w:pPr>
        <w:pStyle w:val="Heading1"/>
        <w:rPr>
          <w:rFonts w:eastAsia="Times New Roman"/>
          <w:b/>
          <w:bCs/>
          <w:sz w:val="36"/>
          <w:szCs w:val="36"/>
        </w:rPr>
      </w:pPr>
      <w:r w:rsidRPr="009E6C4F">
        <w:rPr>
          <w:rFonts w:eastAsia="Times New Roman"/>
          <w:b/>
          <w:bCs/>
          <w:sz w:val="36"/>
          <w:szCs w:val="36"/>
        </w:rPr>
        <w:t>Frontline Stakeholders</w:t>
      </w:r>
    </w:p>
    <w:p w14:paraId="487BD04F" w14:textId="77777777" w:rsidR="009E6C4F" w:rsidRPr="009E6C4F" w:rsidRDefault="009E6C4F" w:rsidP="009E6C4F">
      <w:pPr>
        <w:pStyle w:val="Heading3"/>
        <w:rPr>
          <w:rFonts w:eastAsia="Times New Roman"/>
          <w:b/>
          <w:bCs/>
        </w:rPr>
      </w:pPr>
      <w:r w:rsidRPr="009E6C4F">
        <w:rPr>
          <w:rFonts w:eastAsia="Times New Roman"/>
          <w:b/>
          <w:bCs/>
        </w:rPr>
        <w:t>End Users</w:t>
      </w:r>
    </w:p>
    <w:p w14:paraId="50F33A8B" w14:textId="77777777" w:rsidR="009E6C4F" w:rsidRPr="009E6C4F" w:rsidRDefault="009E6C4F" w:rsidP="009E6C4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Employees who will directly use new systems, processes, or workflows</w:t>
      </w:r>
    </w:p>
    <w:p w14:paraId="1E19CA27" w14:textId="77777777" w:rsidR="009E6C4F" w:rsidRPr="009E6C4F" w:rsidRDefault="009E6C4F" w:rsidP="009E6C4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Day-to-day operations will be most impacted by the change</w:t>
      </w:r>
    </w:p>
    <w:p w14:paraId="5E6D03F9" w14:textId="77777777" w:rsidR="009E6C4F" w:rsidRPr="009E6C4F" w:rsidRDefault="009E6C4F" w:rsidP="009E6C4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Source of valuable feedback on practical implementation challenges</w:t>
      </w:r>
    </w:p>
    <w:p w14:paraId="173E3E14" w14:textId="77777777" w:rsidR="009E6C4F" w:rsidRPr="009E6C4F" w:rsidRDefault="009E6C4F" w:rsidP="009E6C4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  <w:t>Engagement Strategy:</w:t>
      </w: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 xml:space="preserve"> Training programs, feedback sessions, pilot testing, user acceptance testing</w:t>
      </w:r>
    </w:p>
    <w:p w14:paraId="49E037D8" w14:textId="77777777" w:rsidR="009E6C4F" w:rsidRPr="009E6C4F" w:rsidRDefault="009E6C4F" w:rsidP="009E6C4F">
      <w:pPr>
        <w:pStyle w:val="Heading3"/>
        <w:rPr>
          <w:rFonts w:eastAsia="Times New Roman"/>
          <w:b/>
          <w:bCs/>
        </w:rPr>
      </w:pPr>
      <w:r w:rsidRPr="009E6C4F">
        <w:rPr>
          <w:rFonts w:eastAsia="Times New Roman"/>
          <w:b/>
          <w:bCs/>
        </w:rPr>
        <w:t>Customers</w:t>
      </w:r>
    </w:p>
    <w:p w14:paraId="39CB243F" w14:textId="77777777" w:rsidR="009E6C4F" w:rsidRPr="009E6C4F" w:rsidRDefault="009E6C4F" w:rsidP="009E6C4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External clients who may be affected by operational changes</w:t>
      </w:r>
    </w:p>
    <w:p w14:paraId="413A695E" w14:textId="77777777" w:rsidR="009E6C4F" w:rsidRPr="009E6C4F" w:rsidRDefault="009E6C4F" w:rsidP="009E6C4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Service delivery and experience may be impacted during transition</w:t>
      </w:r>
    </w:p>
    <w:p w14:paraId="78E904E0" w14:textId="77777777" w:rsidR="009E6C4F" w:rsidRPr="009E6C4F" w:rsidRDefault="009E6C4F" w:rsidP="009E6C4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Revenue and reputation depend on their continued satisfaction</w:t>
      </w:r>
    </w:p>
    <w:p w14:paraId="1E6CFB64" w14:textId="77777777" w:rsidR="009E6C4F" w:rsidRPr="009E6C4F" w:rsidRDefault="009E6C4F" w:rsidP="009E6C4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  <w:t>Engagement Strategy:</w:t>
      </w: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 xml:space="preserve"> Communication plans, service level agreements, feedback mechanisms</w:t>
      </w:r>
    </w:p>
    <w:p w14:paraId="55F4E21A" w14:textId="77777777" w:rsidR="009E6C4F" w:rsidRPr="009E6C4F" w:rsidRDefault="009E6C4F" w:rsidP="009E6C4F">
      <w:pPr>
        <w:pStyle w:val="Heading1"/>
        <w:rPr>
          <w:rFonts w:eastAsia="Times New Roman"/>
          <w:b/>
          <w:bCs/>
          <w:sz w:val="36"/>
          <w:szCs w:val="36"/>
        </w:rPr>
      </w:pPr>
      <w:r w:rsidRPr="009E6C4F">
        <w:rPr>
          <w:rFonts w:eastAsia="Times New Roman"/>
          <w:b/>
          <w:bCs/>
          <w:sz w:val="36"/>
          <w:szCs w:val="36"/>
        </w:rPr>
        <w:t>Change Management Team</w:t>
      </w:r>
    </w:p>
    <w:p w14:paraId="2E92D0D2" w14:textId="77777777" w:rsidR="009E6C4F" w:rsidRPr="009E6C4F" w:rsidRDefault="009E6C4F" w:rsidP="009E6C4F">
      <w:pPr>
        <w:pStyle w:val="Heading3"/>
        <w:rPr>
          <w:rFonts w:eastAsia="Times New Roman"/>
          <w:b/>
          <w:bCs/>
        </w:rPr>
      </w:pPr>
      <w:r w:rsidRPr="009E6C4F">
        <w:rPr>
          <w:rFonts w:eastAsia="Times New Roman"/>
          <w:b/>
          <w:bCs/>
        </w:rPr>
        <w:t>Change Management Lead</w:t>
      </w:r>
    </w:p>
    <w:p w14:paraId="5161C5CE" w14:textId="77777777" w:rsidR="009E6C4F" w:rsidRPr="009E6C4F" w:rsidRDefault="009E6C4F" w:rsidP="009E6C4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Develops and executes the change management strategy</w:t>
      </w:r>
    </w:p>
    <w:p w14:paraId="2EEE4E8C" w14:textId="77777777" w:rsidR="009E6C4F" w:rsidRPr="009E6C4F" w:rsidRDefault="009E6C4F" w:rsidP="009E6C4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Coordinates all change activities and stakeholder engagement</w:t>
      </w:r>
    </w:p>
    <w:p w14:paraId="07481B1E" w14:textId="77777777" w:rsidR="009E6C4F" w:rsidRPr="009E6C4F" w:rsidRDefault="009E6C4F" w:rsidP="009E6C4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Monitors adoption and addresses resistance</w:t>
      </w:r>
    </w:p>
    <w:p w14:paraId="74450199" w14:textId="77777777" w:rsidR="009E6C4F" w:rsidRPr="009E6C4F" w:rsidRDefault="009E6C4F" w:rsidP="009E6C4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  <w:t>Engagement Strategy:</w:t>
      </w: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 xml:space="preserve"> Direct reporting relationships, regular strategy reviews, resource allocation</w:t>
      </w:r>
    </w:p>
    <w:p w14:paraId="165B3129" w14:textId="77777777" w:rsidR="009E6C4F" w:rsidRPr="009E6C4F" w:rsidRDefault="009E6C4F" w:rsidP="009E6C4F">
      <w:pPr>
        <w:pStyle w:val="Heading3"/>
        <w:rPr>
          <w:rFonts w:eastAsia="Times New Roman"/>
          <w:b/>
          <w:bCs/>
        </w:rPr>
      </w:pPr>
      <w:r w:rsidRPr="009E6C4F">
        <w:rPr>
          <w:rFonts w:eastAsia="Times New Roman"/>
          <w:b/>
          <w:bCs/>
        </w:rPr>
        <w:lastRenderedPageBreak/>
        <w:t>Change Agents/Champions</w:t>
      </w:r>
    </w:p>
    <w:p w14:paraId="4379BEFF" w14:textId="77777777" w:rsidR="009E6C4F" w:rsidRPr="009E6C4F" w:rsidRDefault="009E6C4F" w:rsidP="009E6C4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Influential employees who advocate for the change within their teams</w:t>
      </w:r>
    </w:p>
    <w:p w14:paraId="30A112F5" w14:textId="77777777" w:rsidR="009E6C4F" w:rsidRPr="009E6C4F" w:rsidRDefault="009E6C4F" w:rsidP="009E6C4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Provide peer-to-peer support and address concerns at ground level</w:t>
      </w:r>
    </w:p>
    <w:p w14:paraId="2E60FE12" w14:textId="77777777" w:rsidR="009E6C4F" w:rsidRPr="009E6C4F" w:rsidRDefault="009E6C4F" w:rsidP="009E6C4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Act as early adopters and success story examples</w:t>
      </w:r>
    </w:p>
    <w:p w14:paraId="59FFD3CD" w14:textId="77777777" w:rsidR="009E6C4F" w:rsidRPr="009E6C4F" w:rsidRDefault="009E6C4F" w:rsidP="009E6C4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  <w:t>Engagement Strategy:</w:t>
      </w: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 xml:space="preserve"> Champion networks, recognition programs, peer mentoring</w:t>
      </w:r>
    </w:p>
    <w:p w14:paraId="466D4274" w14:textId="77777777" w:rsidR="009E6C4F" w:rsidRPr="009E6C4F" w:rsidRDefault="009E6C4F" w:rsidP="009E6C4F">
      <w:pPr>
        <w:pStyle w:val="Heading3"/>
        <w:rPr>
          <w:rFonts w:eastAsia="Times New Roman"/>
          <w:b/>
          <w:bCs/>
        </w:rPr>
      </w:pPr>
      <w:r w:rsidRPr="009E6C4F">
        <w:rPr>
          <w:rFonts w:eastAsia="Times New Roman"/>
          <w:b/>
          <w:bCs/>
        </w:rPr>
        <w:t>Training Team</w:t>
      </w:r>
    </w:p>
    <w:p w14:paraId="689B33F4" w14:textId="77777777" w:rsidR="009E6C4F" w:rsidRPr="009E6C4F" w:rsidRDefault="009E6C4F" w:rsidP="009E6C4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Develops and delivers learning programs for new skills and processes</w:t>
      </w:r>
    </w:p>
    <w:p w14:paraId="25251359" w14:textId="77777777" w:rsidR="009E6C4F" w:rsidRPr="009E6C4F" w:rsidRDefault="009E6C4F" w:rsidP="009E6C4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Assesses training needs and measures learning effectiveness</w:t>
      </w:r>
    </w:p>
    <w:p w14:paraId="1A6412E7" w14:textId="77777777" w:rsidR="009E6C4F" w:rsidRPr="009E6C4F" w:rsidRDefault="009E6C4F" w:rsidP="009E6C4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Supports knowledge transfer and capability building</w:t>
      </w:r>
    </w:p>
    <w:p w14:paraId="0C35EC08" w14:textId="77777777" w:rsidR="009E6C4F" w:rsidRPr="009E6C4F" w:rsidRDefault="009E6C4F" w:rsidP="009E6C4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  <w:t>Engagement Strategy:</w:t>
      </w: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 xml:space="preserve"> Training needs analysis, learning pathway design, competency assessments</w:t>
      </w:r>
    </w:p>
    <w:p w14:paraId="0BACA6A8" w14:textId="77777777" w:rsidR="009E6C4F" w:rsidRPr="009E6C4F" w:rsidRDefault="009E6C4F" w:rsidP="009E6C4F">
      <w:pPr>
        <w:pStyle w:val="Heading1"/>
        <w:rPr>
          <w:rFonts w:eastAsia="Times New Roman"/>
          <w:b/>
          <w:bCs/>
          <w:sz w:val="36"/>
          <w:szCs w:val="36"/>
        </w:rPr>
      </w:pPr>
      <w:r w:rsidRPr="009E6C4F">
        <w:rPr>
          <w:rFonts w:eastAsia="Times New Roman"/>
          <w:b/>
          <w:bCs/>
          <w:sz w:val="36"/>
          <w:szCs w:val="36"/>
        </w:rPr>
        <w:t>Support Functions</w:t>
      </w:r>
    </w:p>
    <w:p w14:paraId="798233E6" w14:textId="77777777" w:rsidR="009E6C4F" w:rsidRPr="009E6C4F" w:rsidRDefault="009E6C4F" w:rsidP="009E6C4F">
      <w:pPr>
        <w:pStyle w:val="Heading3"/>
        <w:rPr>
          <w:rFonts w:eastAsia="Times New Roman"/>
          <w:b/>
          <w:bCs/>
        </w:rPr>
      </w:pPr>
      <w:r w:rsidRPr="009E6C4F">
        <w:rPr>
          <w:rFonts w:eastAsia="Times New Roman"/>
          <w:b/>
          <w:bCs/>
        </w:rPr>
        <w:t>Human Resources</w:t>
      </w:r>
    </w:p>
    <w:p w14:paraId="130DF997" w14:textId="77777777" w:rsidR="009E6C4F" w:rsidRPr="009E6C4F" w:rsidRDefault="009E6C4F" w:rsidP="009E6C4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Manages people-related aspects of change (hiring, performance, compensation)</w:t>
      </w:r>
    </w:p>
    <w:p w14:paraId="1A2CD339" w14:textId="77777777" w:rsidR="009E6C4F" w:rsidRPr="009E6C4F" w:rsidRDefault="009E6C4F" w:rsidP="009E6C4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Addresses organizational design and culture transformation</w:t>
      </w:r>
    </w:p>
    <w:p w14:paraId="44B0027B" w14:textId="77777777" w:rsidR="009E6C4F" w:rsidRPr="009E6C4F" w:rsidRDefault="009E6C4F" w:rsidP="009E6C4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Handles employee relations and change-related conflicts</w:t>
      </w:r>
    </w:p>
    <w:p w14:paraId="2F5BFB2E" w14:textId="77777777" w:rsidR="009E6C4F" w:rsidRPr="009E6C4F" w:rsidRDefault="009E6C4F" w:rsidP="009E6C4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  <w:t>Engagement Strategy:</w:t>
      </w: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 xml:space="preserve"> Policy alignment, talent management planning, employee support programs</w:t>
      </w:r>
    </w:p>
    <w:p w14:paraId="76BFED06" w14:textId="77777777" w:rsidR="009E6C4F" w:rsidRPr="009E6C4F" w:rsidRDefault="009E6C4F" w:rsidP="009E6C4F">
      <w:pPr>
        <w:pStyle w:val="Heading3"/>
        <w:rPr>
          <w:rFonts w:eastAsia="Times New Roman"/>
          <w:b/>
          <w:bCs/>
        </w:rPr>
      </w:pPr>
      <w:r w:rsidRPr="009E6C4F">
        <w:rPr>
          <w:rFonts w:eastAsia="Times New Roman"/>
          <w:b/>
          <w:bCs/>
        </w:rPr>
        <w:t>IT Department</w:t>
      </w:r>
    </w:p>
    <w:p w14:paraId="3BF4ECCD" w14:textId="77777777" w:rsidR="009E6C4F" w:rsidRPr="009E6C4F" w:rsidRDefault="009E6C4F" w:rsidP="009E6C4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Implements technical aspects of change initiatives</w:t>
      </w:r>
    </w:p>
    <w:p w14:paraId="3E2D446C" w14:textId="77777777" w:rsidR="009E6C4F" w:rsidRPr="009E6C4F" w:rsidRDefault="009E6C4F" w:rsidP="009E6C4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Ensures system integration and data migration</w:t>
      </w:r>
    </w:p>
    <w:p w14:paraId="69A6B5CE" w14:textId="77777777" w:rsidR="009E6C4F" w:rsidRPr="009E6C4F" w:rsidRDefault="009E6C4F" w:rsidP="009E6C4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Provides technical support during transition</w:t>
      </w:r>
    </w:p>
    <w:p w14:paraId="3B99801F" w14:textId="77777777" w:rsidR="009E6C4F" w:rsidRPr="009E6C4F" w:rsidRDefault="009E6C4F" w:rsidP="009E6C4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  <w:t>Engagement Strategy:</w:t>
      </w: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 xml:space="preserve"> Technical requirements gathering, system testing, helpdesk support</w:t>
      </w:r>
    </w:p>
    <w:p w14:paraId="0AD4E867" w14:textId="77777777" w:rsidR="009E6C4F" w:rsidRPr="009E6C4F" w:rsidRDefault="009E6C4F" w:rsidP="009E6C4F">
      <w:pPr>
        <w:pStyle w:val="Heading3"/>
        <w:rPr>
          <w:rFonts w:eastAsia="Times New Roman"/>
          <w:b/>
          <w:bCs/>
        </w:rPr>
      </w:pPr>
      <w:r w:rsidRPr="009E6C4F">
        <w:rPr>
          <w:rFonts w:eastAsia="Times New Roman"/>
          <w:b/>
          <w:bCs/>
        </w:rPr>
        <w:t>Communications Team</w:t>
      </w:r>
    </w:p>
    <w:p w14:paraId="24E4614E" w14:textId="77777777" w:rsidR="009E6C4F" w:rsidRPr="009E6C4F" w:rsidRDefault="009E6C4F" w:rsidP="009E6C4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Develops and executes internal and external communication strategies</w:t>
      </w:r>
    </w:p>
    <w:p w14:paraId="6875B56A" w14:textId="77777777" w:rsidR="009E6C4F" w:rsidRPr="009E6C4F" w:rsidRDefault="009E6C4F" w:rsidP="009E6C4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Manages messaging consistency and timing</w:t>
      </w:r>
    </w:p>
    <w:p w14:paraId="06BD99AC" w14:textId="77777777" w:rsidR="009E6C4F" w:rsidRPr="009E6C4F" w:rsidRDefault="009E6C4F" w:rsidP="009E6C4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Addresses rumors and misinformation</w:t>
      </w:r>
    </w:p>
    <w:p w14:paraId="32BD201F" w14:textId="77777777" w:rsidR="009E6C4F" w:rsidRPr="009E6C4F" w:rsidRDefault="009E6C4F" w:rsidP="009E6C4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  <w:t>Engagement Strategy:</w:t>
      </w: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 xml:space="preserve"> Communication planning, message testing, feedback monitoring</w:t>
      </w:r>
    </w:p>
    <w:p w14:paraId="1C86076D" w14:textId="77777777" w:rsidR="009E6C4F" w:rsidRPr="009E6C4F" w:rsidRDefault="009E6C4F" w:rsidP="009E6C4F">
      <w:pPr>
        <w:pStyle w:val="Heading1"/>
        <w:rPr>
          <w:rFonts w:eastAsia="Times New Roman"/>
          <w:b/>
          <w:bCs/>
          <w:sz w:val="36"/>
          <w:szCs w:val="36"/>
        </w:rPr>
      </w:pPr>
      <w:r w:rsidRPr="009E6C4F">
        <w:rPr>
          <w:rFonts w:eastAsia="Times New Roman"/>
          <w:b/>
          <w:bCs/>
          <w:sz w:val="36"/>
          <w:szCs w:val="36"/>
        </w:rPr>
        <w:lastRenderedPageBreak/>
        <w:t>External Stakeholders</w:t>
      </w:r>
    </w:p>
    <w:p w14:paraId="5CD7A2FC" w14:textId="77777777" w:rsidR="009E6C4F" w:rsidRPr="009E6C4F" w:rsidRDefault="009E6C4F" w:rsidP="009E6C4F">
      <w:pPr>
        <w:pStyle w:val="Heading3"/>
        <w:rPr>
          <w:rFonts w:eastAsia="Times New Roman"/>
          <w:b/>
          <w:bCs/>
        </w:rPr>
      </w:pPr>
      <w:r w:rsidRPr="009E6C4F">
        <w:rPr>
          <w:rFonts w:eastAsia="Times New Roman"/>
          <w:b/>
          <w:bCs/>
        </w:rPr>
        <w:t>Vendors/Suppliers</w:t>
      </w:r>
    </w:p>
    <w:p w14:paraId="579474D6" w14:textId="77777777" w:rsidR="009E6C4F" w:rsidRPr="009E6C4F" w:rsidRDefault="009E6C4F" w:rsidP="009E6C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External partners who may need to adapt to new processes or systems</w:t>
      </w:r>
    </w:p>
    <w:p w14:paraId="75532708" w14:textId="77777777" w:rsidR="009E6C4F" w:rsidRPr="009E6C4F" w:rsidRDefault="009E6C4F" w:rsidP="009E6C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Integration points may change during organizational transformation</w:t>
      </w:r>
    </w:p>
    <w:p w14:paraId="120D5053" w14:textId="77777777" w:rsidR="009E6C4F" w:rsidRPr="009E6C4F" w:rsidRDefault="009E6C4F" w:rsidP="009E6C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Contractual relationships may require modification</w:t>
      </w:r>
    </w:p>
    <w:p w14:paraId="23CF41B7" w14:textId="77777777" w:rsidR="009E6C4F" w:rsidRPr="009E6C4F" w:rsidRDefault="009E6C4F" w:rsidP="009E6C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  <w:t>Engagement Strategy:</w:t>
      </w: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 xml:space="preserve"> Vendor communication plans, contract negotiations, partnership agreements</w:t>
      </w:r>
    </w:p>
    <w:p w14:paraId="6118E0D8" w14:textId="77777777" w:rsidR="009E6C4F" w:rsidRPr="009E6C4F" w:rsidRDefault="009E6C4F" w:rsidP="009E6C4F">
      <w:pPr>
        <w:pStyle w:val="Heading3"/>
        <w:rPr>
          <w:rFonts w:eastAsia="Times New Roman"/>
          <w:b/>
          <w:bCs/>
        </w:rPr>
      </w:pPr>
      <w:r w:rsidRPr="009E6C4F">
        <w:rPr>
          <w:rFonts w:eastAsia="Times New Roman"/>
          <w:b/>
          <w:bCs/>
        </w:rPr>
        <w:t>Regulatory Bodies</w:t>
      </w:r>
    </w:p>
    <w:p w14:paraId="1276B6BB" w14:textId="77777777" w:rsidR="009E6C4F" w:rsidRPr="009E6C4F" w:rsidRDefault="009E6C4F" w:rsidP="009E6C4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Government agencies or industry bodies that oversee compliance</w:t>
      </w:r>
    </w:p>
    <w:p w14:paraId="6F4CEBDD" w14:textId="77777777" w:rsidR="009E6C4F" w:rsidRPr="009E6C4F" w:rsidRDefault="009E6C4F" w:rsidP="009E6C4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May need to approve changes or new processes</w:t>
      </w:r>
    </w:p>
    <w:p w14:paraId="75016582" w14:textId="77777777" w:rsidR="009E6C4F" w:rsidRPr="009E6C4F" w:rsidRDefault="009E6C4F" w:rsidP="009E6C4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Ensure adherence to industry standards and regulations</w:t>
      </w:r>
    </w:p>
    <w:p w14:paraId="51A01F8A" w14:textId="77777777" w:rsidR="009E6C4F" w:rsidRPr="009E6C4F" w:rsidRDefault="009E6C4F" w:rsidP="009E6C4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  <w:t>Engagement Strategy:</w:t>
      </w: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 xml:space="preserve"> Compliance mapping, regulatory submissions, audit preparation</w:t>
      </w:r>
    </w:p>
    <w:p w14:paraId="06E6DFF5" w14:textId="77777777" w:rsidR="009E6C4F" w:rsidRPr="009E6C4F" w:rsidRDefault="009E6C4F" w:rsidP="009E6C4F">
      <w:pPr>
        <w:pStyle w:val="Heading3"/>
        <w:rPr>
          <w:rFonts w:eastAsia="Times New Roman"/>
          <w:b/>
          <w:bCs/>
        </w:rPr>
      </w:pPr>
      <w:r w:rsidRPr="009E6C4F">
        <w:rPr>
          <w:rFonts w:eastAsia="Times New Roman"/>
          <w:b/>
          <w:bCs/>
        </w:rPr>
        <w:t>Board of Directors</w:t>
      </w:r>
    </w:p>
    <w:p w14:paraId="622A5FEA" w14:textId="77777777" w:rsidR="009E6C4F" w:rsidRPr="009E6C4F" w:rsidRDefault="009E6C4F" w:rsidP="009E6C4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Provide governance oversight and strategic approval</w:t>
      </w:r>
    </w:p>
    <w:p w14:paraId="0EAE90C4" w14:textId="77777777" w:rsidR="009E6C4F" w:rsidRPr="009E6C4F" w:rsidRDefault="009E6C4F" w:rsidP="009E6C4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Concerned with risk management and shareholder value</w:t>
      </w:r>
    </w:p>
    <w:p w14:paraId="59F4733D" w14:textId="77777777" w:rsidR="009E6C4F" w:rsidRPr="009E6C4F" w:rsidRDefault="009E6C4F" w:rsidP="009E6C4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May need to approve significant organizational changes</w:t>
      </w:r>
    </w:p>
    <w:p w14:paraId="11F5C24E" w14:textId="77777777" w:rsidR="009E6C4F" w:rsidRDefault="009E6C4F" w:rsidP="009E6C4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  <w:t>Engagement Strategy:</w:t>
      </w: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 xml:space="preserve"> Board presentations, risk assessments, governance updates</w:t>
      </w:r>
    </w:p>
    <w:p w14:paraId="32C1008D" w14:textId="426108F3" w:rsidR="009E6C4F" w:rsidRPr="009E6C4F" w:rsidRDefault="009E6C4F" w:rsidP="009E6C4F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pict w14:anchorId="00FE99DB">
          <v:rect id="_x0000_i1032" style="width:0;height:1.5pt" o:hralign="center" o:hrstd="t" o:hr="t" fillcolor="#a0a0a0" stroked="f"/>
        </w:pict>
      </w:r>
    </w:p>
    <w:p w14:paraId="1C2BE755" w14:textId="77777777" w:rsidR="009E6C4F" w:rsidRPr="009E6C4F" w:rsidRDefault="009E6C4F" w:rsidP="009E6C4F">
      <w:pPr>
        <w:pStyle w:val="Heading1"/>
        <w:rPr>
          <w:rFonts w:eastAsia="Times New Roman"/>
          <w:b/>
          <w:bCs/>
          <w:sz w:val="36"/>
          <w:szCs w:val="36"/>
        </w:rPr>
      </w:pPr>
      <w:r w:rsidRPr="009E6C4F">
        <w:rPr>
          <w:rFonts w:eastAsia="Times New Roman"/>
          <w:b/>
          <w:bCs/>
          <w:sz w:val="36"/>
          <w:szCs w:val="36"/>
        </w:rPr>
        <w:t>Stakeholder Influence &amp; Interest Matrix</w:t>
      </w:r>
    </w:p>
    <w:p w14:paraId="5B5655CF" w14:textId="77777777" w:rsidR="009E6C4F" w:rsidRPr="009E6C4F" w:rsidRDefault="009E6C4F" w:rsidP="009E6C4F">
      <w:pPr>
        <w:pStyle w:val="Heading3"/>
        <w:rPr>
          <w:rFonts w:eastAsia="Times New Roman"/>
          <w:b/>
          <w:bCs/>
        </w:rPr>
      </w:pPr>
      <w:r w:rsidRPr="009E6C4F">
        <w:rPr>
          <w:rFonts w:eastAsia="Times New Roman"/>
          <w:b/>
          <w:bCs/>
        </w:rPr>
        <w:t>High Influence, High Interest (Manage Closely)</w:t>
      </w:r>
    </w:p>
    <w:p w14:paraId="1A26CD4E" w14:textId="77777777" w:rsidR="009E6C4F" w:rsidRPr="009E6C4F" w:rsidRDefault="009E6C4F" w:rsidP="009E6C4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Change sponsors, senior leadership, key customers</w:t>
      </w:r>
    </w:p>
    <w:p w14:paraId="5D9EDA6A" w14:textId="77777777" w:rsidR="009E6C4F" w:rsidRPr="009E6C4F" w:rsidRDefault="009E6C4F" w:rsidP="009E6C4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Require frequent communication and active involvement in decision-making</w:t>
      </w:r>
    </w:p>
    <w:p w14:paraId="322DED60" w14:textId="77777777" w:rsidR="009E6C4F" w:rsidRPr="009E6C4F" w:rsidRDefault="009E6C4F" w:rsidP="009E6C4F">
      <w:pPr>
        <w:pStyle w:val="Heading3"/>
        <w:rPr>
          <w:rFonts w:eastAsia="Times New Roman"/>
          <w:b/>
          <w:bCs/>
        </w:rPr>
      </w:pPr>
      <w:r w:rsidRPr="009E6C4F">
        <w:rPr>
          <w:rFonts w:eastAsia="Times New Roman"/>
          <w:b/>
          <w:bCs/>
        </w:rPr>
        <w:t>High Influence, Low Interest (Keep Satisfied)</w:t>
      </w:r>
    </w:p>
    <w:p w14:paraId="26F83FB0" w14:textId="77777777" w:rsidR="009E6C4F" w:rsidRPr="009E6C4F" w:rsidRDefault="009E6C4F" w:rsidP="009E6C4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Board members, regulatory bodies, major vendors</w:t>
      </w:r>
    </w:p>
    <w:p w14:paraId="1CB0052D" w14:textId="77777777" w:rsidR="009E6C4F" w:rsidRPr="009E6C4F" w:rsidRDefault="009E6C4F" w:rsidP="009E6C4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Need sufficient information to maintain support without over-engagement</w:t>
      </w:r>
    </w:p>
    <w:p w14:paraId="27C358B4" w14:textId="77777777" w:rsidR="009E6C4F" w:rsidRPr="009E6C4F" w:rsidRDefault="009E6C4F" w:rsidP="009E6C4F">
      <w:pPr>
        <w:pStyle w:val="Heading3"/>
        <w:rPr>
          <w:rFonts w:eastAsia="Times New Roman"/>
          <w:b/>
          <w:bCs/>
        </w:rPr>
      </w:pPr>
      <w:r w:rsidRPr="009E6C4F">
        <w:rPr>
          <w:rFonts w:eastAsia="Times New Roman"/>
          <w:b/>
          <w:bCs/>
        </w:rPr>
        <w:t>Low Influence, High Interest (Keep Informed)</w:t>
      </w:r>
    </w:p>
    <w:p w14:paraId="0C2EC491" w14:textId="77777777" w:rsidR="009E6C4F" w:rsidRPr="009E6C4F" w:rsidRDefault="009E6C4F" w:rsidP="009E6C4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End users, frontline employees, change champions</w:t>
      </w:r>
    </w:p>
    <w:p w14:paraId="7937939D" w14:textId="77777777" w:rsidR="009E6C4F" w:rsidRPr="009E6C4F" w:rsidRDefault="009E6C4F" w:rsidP="009E6C4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lastRenderedPageBreak/>
        <w:t>Require regular updates and opportunities for input and feedback</w:t>
      </w:r>
    </w:p>
    <w:p w14:paraId="6426DCED" w14:textId="77777777" w:rsidR="009E6C4F" w:rsidRPr="009E6C4F" w:rsidRDefault="009E6C4F" w:rsidP="009E6C4F">
      <w:pPr>
        <w:pStyle w:val="Heading3"/>
        <w:rPr>
          <w:rFonts w:eastAsia="Times New Roman"/>
          <w:b/>
          <w:bCs/>
        </w:rPr>
      </w:pPr>
      <w:r w:rsidRPr="009E6C4F">
        <w:rPr>
          <w:rFonts w:eastAsia="Times New Roman"/>
          <w:b/>
          <w:bCs/>
        </w:rPr>
        <w:t>Low Influence, Low Interest (Monitor)</w:t>
      </w:r>
    </w:p>
    <w:p w14:paraId="41F669B5" w14:textId="77777777" w:rsidR="009E6C4F" w:rsidRPr="009E6C4F" w:rsidRDefault="009E6C4F" w:rsidP="009E6C4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Indirect stakeholders, peripheral departments</w:t>
      </w:r>
    </w:p>
    <w:p w14:paraId="25421707" w14:textId="77777777" w:rsidR="009E6C4F" w:rsidRDefault="009E6C4F" w:rsidP="009E6C4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>Minimal communication required, monitor for changes in status</w:t>
      </w:r>
    </w:p>
    <w:p w14:paraId="074B5F56" w14:textId="23981CDE" w:rsidR="009E6C4F" w:rsidRPr="009E6C4F" w:rsidRDefault="009E6C4F" w:rsidP="009E6C4F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pict w14:anchorId="16C8775E">
          <v:rect id="_x0000_i1033" style="width:0;height:1.5pt" o:hralign="center" o:hrstd="t" o:hr="t" fillcolor="#a0a0a0" stroked="f"/>
        </w:pict>
      </w:r>
    </w:p>
    <w:p w14:paraId="737A2BF3" w14:textId="77777777" w:rsidR="009E6C4F" w:rsidRPr="009E6C4F" w:rsidRDefault="009E6C4F" w:rsidP="009E6C4F">
      <w:pPr>
        <w:pStyle w:val="Heading1"/>
        <w:rPr>
          <w:rFonts w:eastAsia="Times New Roman"/>
          <w:b/>
          <w:bCs/>
          <w:sz w:val="36"/>
          <w:szCs w:val="36"/>
        </w:rPr>
      </w:pPr>
      <w:r w:rsidRPr="009E6C4F">
        <w:rPr>
          <w:rFonts w:eastAsia="Times New Roman"/>
          <w:b/>
          <w:bCs/>
          <w:sz w:val="36"/>
          <w:szCs w:val="36"/>
        </w:rPr>
        <w:t>Key Engagement Principles</w:t>
      </w:r>
    </w:p>
    <w:p w14:paraId="30F50343" w14:textId="77777777" w:rsidR="009E6C4F" w:rsidRPr="009E6C4F" w:rsidRDefault="009E6C4F" w:rsidP="009E6C4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Identify Early:</w:t>
      </w: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 xml:space="preserve"> Map all stakeholders at the beginning of the change initiative</w:t>
      </w:r>
    </w:p>
    <w:p w14:paraId="428AF017" w14:textId="77777777" w:rsidR="009E6C4F" w:rsidRPr="009E6C4F" w:rsidRDefault="009E6C4F" w:rsidP="009E6C4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Assess Regularly:</w:t>
      </w: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 xml:space="preserve"> Stakeholder positions and influence can shift during change</w:t>
      </w:r>
    </w:p>
    <w:p w14:paraId="67297885" w14:textId="77777777" w:rsidR="009E6C4F" w:rsidRPr="009E6C4F" w:rsidRDefault="009E6C4F" w:rsidP="009E6C4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Customize Approach:</w:t>
      </w: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 xml:space="preserve"> Tailor engagement strategies to each stakeholder group's needs</w:t>
      </w:r>
    </w:p>
    <w:p w14:paraId="3D01822C" w14:textId="77777777" w:rsidR="009E6C4F" w:rsidRPr="009E6C4F" w:rsidRDefault="009E6C4F" w:rsidP="009E6C4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Communicate Consistently:</w:t>
      </w: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 xml:space="preserve"> Maintain regular, transparent communication across all levels</w:t>
      </w:r>
    </w:p>
    <w:p w14:paraId="7DEBB57C" w14:textId="77777777" w:rsidR="009E6C4F" w:rsidRPr="009E6C4F" w:rsidRDefault="009E6C4F" w:rsidP="009E6C4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Build Coalitions:</w:t>
      </w: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 xml:space="preserve"> Create networks of support among influential stakeholders</w:t>
      </w:r>
    </w:p>
    <w:p w14:paraId="569E5EA4" w14:textId="77777777" w:rsidR="009E6C4F" w:rsidRPr="009E6C4F" w:rsidRDefault="009E6C4F" w:rsidP="009E6C4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Address Resistance:</w:t>
      </w: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 xml:space="preserve"> Proactively identify and address sources of resistance</w:t>
      </w:r>
    </w:p>
    <w:p w14:paraId="14A19884" w14:textId="77777777" w:rsidR="009E6C4F" w:rsidRPr="009E6C4F" w:rsidRDefault="009E6C4F" w:rsidP="009E6C4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E6C4F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Measure Engagement:</w:t>
      </w:r>
      <w:r w:rsidRPr="009E6C4F">
        <w:rPr>
          <w:rFonts w:eastAsia="Times New Roman" w:cs="Times New Roman"/>
          <w:kern w:val="0"/>
          <w:sz w:val="24"/>
          <w:szCs w:val="24"/>
          <w14:ligatures w14:val="none"/>
        </w:rPr>
        <w:t xml:space="preserve"> Track stakeholder sentiment and adjust strategies accordingly</w:t>
      </w:r>
    </w:p>
    <w:p w14:paraId="54597C0D" w14:textId="62B0365C" w:rsidR="000A6500" w:rsidRPr="009E6C4F" w:rsidRDefault="000A6500" w:rsidP="009E6C4F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25A675A4" w14:textId="77777777" w:rsidR="005465F9" w:rsidRDefault="00000000" w:rsidP="0002148C">
      <w:pPr>
        <w:jc w:val="center"/>
        <w:rPr>
          <w:sz w:val="32"/>
          <w:szCs w:val="32"/>
        </w:rPr>
      </w:pPr>
      <w:r>
        <w:pict w14:anchorId="5D7C35DB">
          <v:rect id="_x0000_i1027" style="width:0;height:1.5pt" o:hralign="center" o:bullet="t" o:hrstd="t" o:hr="t" fillcolor="#a0a0a0" stroked="f"/>
        </w:pict>
      </w:r>
      <w:r w:rsidR="0002148C" w:rsidRPr="000A6500">
        <w:rPr>
          <w:sz w:val="32"/>
          <w:szCs w:val="32"/>
        </w:rPr>
        <w:t xml:space="preserve">View our website for more helpful guides: </w:t>
      </w:r>
    </w:p>
    <w:p w14:paraId="526D75C9" w14:textId="6F71BE23" w:rsidR="005465F9" w:rsidRPr="005465F9" w:rsidRDefault="005465F9" w:rsidP="0002148C">
      <w:pPr>
        <w:jc w:val="center"/>
        <w:rPr>
          <w:sz w:val="32"/>
          <w:szCs w:val="32"/>
        </w:rPr>
      </w:pPr>
      <w:hyperlink r:id="rId7" w:history="1">
        <w:r w:rsidRPr="005465F9">
          <w:rPr>
            <w:rStyle w:val="Hyperlink"/>
            <w:sz w:val="32"/>
            <w:szCs w:val="32"/>
          </w:rPr>
          <w:t>https://www.ocmsolution.com/</w:t>
        </w:r>
      </w:hyperlink>
      <w:r w:rsidRPr="005465F9">
        <w:rPr>
          <w:sz w:val="32"/>
          <w:szCs w:val="32"/>
        </w:rPr>
        <w:t xml:space="preserve"> </w:t>
      </w:r>
    </w:p>
    <w:p w14:paraId="7EBE01A1" w14:textId="60036F6D" w:rsidR="0002148C" w:rsidRPr="000A6500" w:rsidRDefault="0002148C" w:rsidP="0002148C">
      <w:pPr>
        <w:jc w:val="center"/>
        <w:rPr>
          <w:sz w:val="32"/>
          <w:szCs w:val="32"/>
        </w:rPr>
      </w:pPr>
      <w:hyperlink r:id="rId8" w:history="1"/>
      <w:r w:rsidR="00000000">
        <w:pict w14:anchorId="62F5B291">
          <v:rect id="_x0000_i1028" style="width:0;height:1.5pt" o:hralign="center" o:hrstd="t" o:hr="t" fillcolor="#a0a0a0" stroked="f"/>
        </w:pict>
      </w:r>
    </w:p>
    <w:p w14:paraId="4E24524A" w14:textId="77777777" w:rsidR="00081DBA" w:rsidRDefault="00081DBA"/>
    <w:sectPr w:rsidR="00081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33237"/>
    <w:multiLevelType w:val="multilevel"/>
    <w:tmpl w:val="511A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16FBE"/>
    <w:multiLevelType w:val="multilevel"/>
    <w:tmpl w:val="3E66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5327C"/>
    <w:multiLevelType w:val="multilevel"/>
    <w:tmpl w:val="F3BC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251582"/>
    <w:multiLevelType w:val="multilevel"/>
    <w:tmpl w:val="B762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75744"/>
    <w:multiLevelType w:val="multilevel"/>
    <w:tmpl w:val="2B9E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5A7630"/>
    <w:multiLevelType w:val="multilevel"/>
    <w:tmpl w:val="BD30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782B32"/>
    <w:multiLevelType w:val="multilevel"/>
    <w:tmpl w:val="8A98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EF5341"/>
    <w:multiLevelType w:val="multilevel"/>
    <w:tmpl w:val="6E64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160120"/>
    <w:multiLevelType w:val="multilevel"/>
    <w:tmpl w:val="9272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485A47"/>
    <w:multiLevelType w:val="multilevel"/>
    <w:tmpl w:val="3FBE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D05527"/>
    <w:multiLevelType w:val="multilevel"/>
    <w:tmpl w:val="EAE6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192C76"/>
    <w:multiLevelType w:val="multilevel"/>
    <w:tmpl w:val="AD8A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E37C4E"/>
    <w:multiLevelType w:val="multilevel"/>
    <w:tmpl w:val="0908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C32354"/>
    <w:multiLevelType w:val="multilevel"/>
    <w:tmpl w:val="290E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7008F8"/>
    <w:multiLevelType w:val="multilevel"/>
    <w:tmpl w:val="6EA6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BF738A"/>
    <w:multiLevelType w:val="multilevel"/>
    <w:tmpl w:val="8A38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134F02"/>
    <w:multiLevelType w:val="multilevel"/>
    <w:tmpl w:val="7716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B402B3"/>
    <w:multiLevelType w:val="multilevel"/>
    <w:tmpl w:val="6D8C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D6152A"/>
    <w:multiLevelType w:val="multilevel"/>
    <w:tmpl w:val="1E58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703468"/>
    <w:multiLevelType w:val="multilevel"/>
    <w:tmpl w:val="5240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415244"/>
    <w:multiLevelType w:val="multilevel"/>
    <w:tmpl w:val="8864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B5044E"/>
    <w:multiLevelType w:val="multilevel"/>
    <w:tmpl w:val="8898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A61124"/>
    <w:multiLevelType w:val="multilevel"/>
    <w:tmpl w:val="A522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35386D"/>
    <w:multiLevelType w:val="multilevel"/>
    <w:tmpl w:val="D6B0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8D1505"/>
    <w:multiLevelType w:val="multilevel"/>
    <w:tmpl w:val="2BDE6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F46127"/>
    <w:multiLevelType w:val="multilevel"/>
    <w:tmpl w:val="B3C8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7A1D66"/>
    <w:multiLevelType w:val="multilevel"/>
    <w:tmpl w:val="2CCA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2763BA"/>
    <w:multiLevelType w:val="multilevel"/>
    <w:tmpl w:val="2A30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8E08FB"/>
    <w:multiLevelType w:val="multilevel"/>
    <w:tmpl w:val="5138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235933"/>
    <w:multiLevelType w:val="multilevel"/>
    <w:tmpl w:val="9C4EF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973177"/>
    <w:multiLevelType w:val="multilevel"/>
    <w:tmpl w:val="A2D4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157015"/>
    <w:multiLevelType w:val="multilevel"/>
    <w:tmpl w:val="69F4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3039378">
    <w:abstractNumId w:val="26"/>
  </w:num>
  <w:num w:numId="2" w16cid:durableId="1084032365">
    <w:abstractNumId w:val="7"/>
  </w:num>
  <w:num w:numId="3" w16cid:durableId="1213806683">
    <w:abstractNumId w:val="22"/>
  </w:num>
  <w:num w:numId="4" w16cid:durableId="1172917730">
    <w:abstractNumId w:val="15"/>
  </w:num>
  <w:num w:numId="5" w16cid:durableId="110130525">
    <w:abstractNumId w:val="12"/>
  </w:num>
  <w:num w:numId="6" w16cid:durableId="1543709641">
    <w:abstractNumId w:val="21"/>
  </w:num>
  <w:num w:numId="7" w16cid:durableId="98138955">
    <w:abstractNumId w:val="5"/>
  </w:num>
  <w:num w:numId="8" w16cid:durableId="461463887">
    <w:abstractNumId w:val="20"/>
  </w:num>
  <w:num w:numId="9" w16cid:durableId="456029052">
    <w:abstractNumId w:val="23"/>
  </w:num>
  <w:num w:numId="10" w16cid:durableId="1410080464">
    <w:abstractNumId w:val="9"/>
  </w:num>
  <w:num w:numId="11" w16cid:durableId="1020624332">
    <w:abstractNumId w:val="18"/>
  </w:num>
  <w:num w:numId="12" w16cid:durableId="570192608">
    <w:abstractNumId w:val="17"/>
  </w:num>
  <w:num w:numId="13" w16cid:durableId="1005135278">
    <w:abstractNumId w:val="1"/>
  </w:num>
  <w:num w:numId="14" w16cid:durableId="1926724388">
    <w:abstractNumId w:val="13"/>
  </w:num>
  <w:num w:numId="15" w16cid:durableId="2050495161">
    <w:abstractNumId w:val="25"/>
  </w:num>
  <w:num w:numId="16" w16cid:durableId="2060278030">
    <w:abstractNumId w:val="3"/>
  </w:num>
  <w:num w:numId="17" w16cid:durableId="1552426467">
    <w:abstractNumId w:val="19"/>
  </w:num>
  <w:num w:numId="18" w16cid:durableId="789595928">
    <w:abstractNumId w:val="10"/>
  </w:num>
  <w:num w:numId="19" w16cid:durableId="1132360404">
    <w:abstractNumId w:val="8"/>
  </w:num>
  <w:num w:numId="20" w16cid:durableId="2037533292">
    <w:abstractNumId w:val="31"/>
  </w:num>
  <w:num w:numId="21" w16cid:durableId="173424727">
    <w:abstractNumId w:val="27"/>
  </w:num>
  <w:num w:numId="22" w16cid:durableId="1658148818">
    <w:abstractNumId w:val="0"/>
  </w:num>
  <w:num w:numId="23" w16cid:durableId="892427055">
    <w:abstractNumId w:val="24"/>
  </w:num>
  <w:num w:numId="24" w16cid:durableId="852956480">
    <w:abstractNumId w:val="28"/>
  </w:num>
  <w:num w:numId="25" w16cid:durableId="365299258">
    <w:abstractNumId w:val="30"/>
  </w:num>
  <w:num w:numId="26" w16cid:durableId="286475158">
    <w:abstractNumId w:val="6"/>
  </w:num>
  <w:num w:numId="27" w16cid:durableId="219249085">
    <w:abstractNumId w:val="2"/>
  </w:num>
  <w:num w:numId="28" w16cid:durableId="1435903256">
    <w:abstractNumId w:val="11"/>
  </w:num>
  <w:num w:numId="29" w16cid:durableId="1202938035">
    <w:abstractNumId w:val="16"/>
  </w:num>
  <w:num w:numId="30" w16cid:durableId="1712345698">
    <w:abstractNumId w:val="4"/>
  </w:num>
  <w:num w:numId="31" w16cid:durableId="1160148248">
    <w:abstractNumId w:val="14"/>
  </w:num>
  <w:num w:numId="32" w16cid:durableId="56317486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EwNTU1NzEwNzYyM7dQ0lEKTi0uzszPAykwqgUAe+J0tSwAAAA="/>
  </w:docVars>
  <w:rsids>
    <w:rsidRoot w:val="00755C62"/>
    <w:rsid w:val="0002148C"/>
    <w:rsid w:val="00081DBA"/>
    <w:rsid w:val="00093C1D"/>
    <w:rsid w:val="000A6500"/>
    <w:rsid w:val="001506DE"/>
    <w:rsid w:val="001E68B4"/>
    <w:rsid w:val="00324A2A"/>
    <w:rsid w:val="00364FCF"/>
    <w:rsid w:val="004C4822"/>
    <w:rsid w:val="005465F9"/>
    <w:rsid w:val="005B0450"/>
    <w:rsid w:val="00755C62"/>
    <w:rsid w:val="00835733"/>
    <w:rsid w:val="008E4049"/>
    <w:rsid w:val="009E6C4F"/>
    <w:rsid w:val="00A979BF"/>
    <w:rsid w:val="00AE35D3"/>
    <w:rsid w:val="00C47A95"/>
    <w:rsid w:val="00C9648C"/>
    <w:rsid w:val="00CE2172"/>
    <w:rsid w:val="00E13AFA"/>
    <w:rsid w:val="00F2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CF2D0"/>
  <w15:chartTrackingRefBased/>
  <w15:docId w15:val="{EA1F4A98-5495-4083-A46A-06211414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48C"/>
  </w:style>
  <w:style w:type="paragraph" w:styleId="Heading1">
    <w:name w:val="heading 1"/>
    <w:basedOn w:val="Normal"/>
    <w:next w:val="Normal"/>
    <w:link w:val="Heading1Char"/>
    <w:uiPriority w:val="9"/>
    <w:qFormat/>
    <w:rsid w:val="00755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5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5C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C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C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C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C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C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C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C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55C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55C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C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C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C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C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C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C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C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C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C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C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C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C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C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C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148C"/>
    <w:rPr>
      <w:color w:val="0000FF"/>
      <w:u w:val="single"/>
    </w:rPr>
  </w:style>
  <w:style w:type="table" w:styleId="TableGrid">
    <w:name w:val="Table Grid"/>
    <w:basedOn w:val="TableNormal"/>
    <w:uiPriority w:val="59"/>
    <w:rsid w:val="000A6500"/>
    <w:pPr>
      <w:spacing w:after="0" w:line="240" w:lineRule="auto"/>
    </w:pPr>
    <w:rPr>
      <w:rFonts w:eastAsia="MS Mincho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465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6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E6C4F"/>
    <w:rPr>
      <w:b/>
      <w:bCs/>
    </w:rPr>
  </w:style>
  <w:style w:type="character" w:styleId="Emphasis">
    <w:name w:val="Emphasis"/>
    <w:basedOn w:val="DefaultParagraphFont"/>
    <w:uiPriority w:val="20"/>
    <w:qFormat/>
    <w:rsid w:val="009E6C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2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cialworkportal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cmsolutio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cmsolution.co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914</Words>
  <Characters>5212</Characters>
  <Application>Microsoft Office Word</Application>
  <DocSecurity>0</DocSecurity>
  <Lines>43</Lines>
  <Paragraphs>12</Paragraphs>
  <ScaleCrop>false</ScaleCrop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Airiodion, Ogbe (Contractor)</dc:creator>
  <cp:keywords/>
  <dc:description/>
  <cp:lastModifiedBy>Francesca Crolley</cp:lastModifiedBy>
  <cp:revision>3</cp:revision>
  <dcterms:created xsi:type="dcterms:W3CDTF">2025-06-12T17:24:00Z</dcterms:created>
  <dcterms:modified xsi:type="dcterms:W3CDTF">2025-06-12T17:30:00Z</dcterms:modified>
</cp:coreProperties>
</file>